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BBE50">
      <w:pPr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TW" w:eastAsia="zh-TW" w:bidi="ar"/>
        </w:rPr>
        <w:t>厦门大学嘉庚学院202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TW" w:eastAsia="zh-TW" w:bidi="ar"/>
        </w:rPr>
        <w:t>年度学科竞赛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计划表</w:t>
      </w:r>
    </w:p>
    <w:tbl>
      <w:tblPr>
        <w:tblStyle w:val="2"/>
        <w:tblW w:w="957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937"/>
        <w:gridCol w:w="29"/>
        <w:gridCol w:w="1609"/>
        <w:gridCol w:w="52"/>
        <w:gridCol w:w="3241"/>
      </w:tblGrid>
      <w:tr w14:paraId="61D0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6401">
            <w:pPr>
              <w:spacing w:line="360" w:lineRule="auto"/>
              <w:ind w:firstLine="402" w:firstLineChars="200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竞赛名称</w:t>
            </w:r>
          </w:p>
        </w:tc>
        <w:tc>
          <w:tcPr>
            <w:tcW w:w="7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3C549">
            <w:pPr>
              <w:rPr>
                <w:rFonts w:ascii="仿宋_gb2312"/>
                <w:b/>
                <w:sz w:val="30"/>
                <w:szCs w:val="30"/>
              </w:rPr>
            </w:pPr>
          </w:p>
        </w:tc>
      </w:tr>
      <w:tr w14:paraId="49E5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8747">
            <w:pPr>
              <w:spacing w:line="360" w:lineRule="auto"/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主体责任单位</w:t>
            </w:r>
          </w:p>
        </w:tc>
        <w:tc>
          <w:tcPr>
            <w:tcW w:w="7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555DC">
            <w:pPr>
              <w:rPr>
                <w:rFonts w:ascii="仿宋_gb2312"/>
                <w:b/>
                <w:sz w:val="30"/>
                <w:szCs w:val="30"/>
              </w:rPr>
            </w:pPr>
          </w:p>
        </w:tc>
      </w:tr>
      <w:tr w14:paraId="61A9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A6D3">
            <w:pPr>
              <w:spacing w:line="360" w:lineRule="auto"/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联合组织单位</w:t>
            </w:r>
          </w:p>
        </w:tc>
        <w:tc>
          <w:tcPr>
            <w:tcW w:w="7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2FB2D">
            <w:pPr>
              <w:rPr>
                <w:rFonts w:ascii="仿宋_gb2312"/>
                <w:b/>
                <w:sz w:val="30"/>
                <w:szCs w:val="30"/>
              </w:rPr>
            </w:pPr>
          </w:p>
        </w:tc>
      </w:tr>
      <w:tr w14:paraId="2F8A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79D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省（区域）赛</w:t>
            </w:r>
          </w:p>
          <w:p w14:paraId="38786B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9C29">
            <w:pPr>
              <w:spacing w:line="360" w:lineRule="auto"/>
              <w:jc w:val="center"/>
              <w:rPr>
                <w:b/>
                <w:spacing w:val="-20"/>
                <w:sz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9326">
            <w:pPr>
              <w:jc w:val="center"/>
              <w:rPr>
                <w:rFonts w:ascii="仿宋_gb2312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4"/>
              </w:rPr>
              <w:t>国赛时间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436E">
            <w:pPr>
              <w:jc w:val="center"/>
              <w:rPr>
                <w:rFonts w:ascii="仿宋_gb2312"/>
                <w:b/>
                <w:sz w:val="30"/>
                <w:szCs w:val="30"/>
              </w:rPr>
            </w:pPr>
          </w:p>
        </w:tc>
      </w:tr>
      <w:tr w14:paraId="0BFF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7223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竞赛负责人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2D">
            <w:pPr>
              <w:jc w:val="center"/>
              <w:rPr>
                <w:b/>
                <w:sz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FF5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790E">
            <w:pPr>
              <w:jc w:val="left"/>
              <w:rPr>
                <w:b/>
                <w:sz w:val="24"/>
              </w:rPr>
            </w:pPr>
          </w:p>
        </w:tc>
      </w:tr>
      <w:tr w14:paraId="7571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4FBE74">
            <w:pPr>
              <w:jc w:val="center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指导教师</w:t>
            </w:r>
          </w:p>
        </w:tc>
        <w:tc>
          <w:tcPr>
            <w:tcW w:w="7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6287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DCE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538C66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竞赛工作方案</w:t>
            </w:r>
          </w:p>
        </w:tc>
        <w:tc>
          <w:tcPr>
            <w:tcW w:w="7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B6BBA">
            <w:pPr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另附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</w:tr>
      <w:tr w14:paraId="70D0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7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D0080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上届</w:t>
            </w:r>
          </w:p>
          <w:p w14:paraId="7C79019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竞赛成绩</w:t>
            </w:r>
          </w:p>
        </w:tc>
        <w:tc>
          <w:tcPr>
            <w:tcW w:w="7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64924">
            <w:pPr>
              <w:spacing w:line="480" w:lineRule="exact"/>
              <w:rPr>
                <w:rFonts w:ascii="仿宋" w:hAnsi="仿宋" w:eastAsia="仿宋" w:cs="仿宋"/>
                <w:w w:val="80"/>
                <w:szCs w:val="21"/>
              </w:rPr>
            </w:pPr>
            <w:r>
              <w:rPr>
                <w:rFonts w:hint="eastAsia" w:ascii="仿宋" w:hAnsi="仿宋" w:eastAsia="仿宋" w:cs="仿宋"/>
                <w:w w:val="80"/>
                <w:szCs w:val="21"/>
              </w:rPr>
              <w:t>国家级：一等（金）奖</w:t>
            </w: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w w:val="80"/>
                <w:szCs w:val="21"/>
              </w:rPr>
              <w:t>项,二等（银）奖</w:t>
            </w: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w w:val="80"/>
                <w:szCs w:val="21"/>
              </w:rPr>
              <w:t>项,三等（铜）奖</w:t>
            </w: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w w:val="80"/>
                <w:szCs w:val="21"/>
              </w:rPr>
              <w:t xml:space="preserve">项； </w:t>
            </w: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               </w:t>
            </w:r>
          </w:p>
          <w:p w14:paraId="091A88AB">
            <w:pPr>
              <w:spacing w:line="48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w w:val="80"/>
                <w:szCs w:val="21"/>
              </w:rPr>
              <w:t>省（区域）级：一等（金）奖</w:t>
            </w: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w w:val="80"/>
                <w:szCs w:val="21"/>
              </w:rPr>
              <w:t>项,二等（银）奖</w:t>
            </w: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w w:val="80"/>
                <w:szCs w:val="21"/>
              </w:rPr>
              <w:t>项,三等（铜）奖</w:t>
            </w: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w w:val="80"/>
                <w:szCs w:val="21"/>
              </w:rPr>
              <w:t xml:space="preserve">项； </w:t>
            </w: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               </w:t>
            </w:r>
          </w:p>
        </w:tc>
      </w:tr>
      <w:tr w14:paraId="4BC4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D013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本届竞赛</w:t>
            </w:r>
          </w:p>
          <w:p w14:paraId="4DDF467F">
            <w:pPr>
              <w:jc w:val="center"/>
              <w:rPr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预期目标</w:t>
            </w:r>
          </w:p>
        </w:tc>
        <w:tc>
          <w:tcPr>
            <w:tcW w:w="7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AC08">
            <w:pPr>
              <w:spacing w:line="480" w:lineRule="exact"/>
              <w:rPr>
                <w:rFonts w:ascii="仿宋" w:hAnsi="仿宋" w:eastAsia="仿宋" w:cs="仿宋"/>
                <w:w w:val="80"/>
                <w:szCs w:val="21"/>
              </w:rPr>
            </w:pPr>
            <w:r>
              <w:rPr>
                <w:rFonts w:hint="eastAsia" w:ascii="仿宋" w:hAnsi="仿宋" w:eastAsia="仿宋" w:cs="仿宋"/>
                <w:w w:val="80"/>
                <w:szCs w:val="21"/>
              </w:rPr>
              <w:t>国家级：一等（金）奖</w:t>
            </w: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w w:val="80"/>
                <w:szCs w:val="21"/>
              </w:rPr>
              <w:t>项,二等（银）奖</w:t>
            </w: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w w:val="80"/>
                <w:szCs w:val="21"/>
              </w:rPr>
              <w:t>项,三等（铜）奖</w:t>
            </w: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w w:val="80"/>
                <w:szCs w:val="21"/>
              </w:rPr>
              <w:t xml:space="preserve">项； </w:t>
            </w: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               </w:t>
            </w:r>
          </w:p>
          <w:p w14:paraId="7B36BA55">
            <w:pPr>
              <w:spacing w:line="4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w w:val="80"/>
                <w:szCs w:val="21"/>
              </w:rPr>
              <w:t>省（区域）级：一等（金）奖</w:t>
            </w: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w w:val="80"/>
                <w:szCs w:val="21"/>
              </w:rPr>
              <w:t>项,二等（银）奖</w:t>
            </w: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w w:val="80"/>
                <w:szCs w:val="21"/>
              </w:rPr>
              <w:t>项,三等（铜）奖</w:t>
            </w: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w w:val="80"/>
                <w:szCs w:val="21"/>
              </w:rPr>
              <w:t xml:space="preserve">项； </w:t>
            </w: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               </w:t>
            </w:r>
          </w:p>
        </w:tc>
      </w:tr>
      <w:tr w14:paraId="186F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561E">
            <w:pPr>
              <w:jc w:val="center"/>
              <w:rPr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省赛预算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C0B7">
            <w:pPr>
              <w:spacing w:line="480" w:lineRule="exact"/>
              <w:jc w:val="center"/>
              <w:rPr>
                <w:rFonts w:ascii="仿宋" w:hAnsi="仿宋" w:eastAsia="仿宋" w:cs="仿宋"/>
                <w:w w:val="80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    （元）</w:t>
            </w:r>
          </w:p>
          <w:p w14:paraId="4A47964A">
            <w:pPr>
              <w:spacing w:line="480" w:lineRule="exact"/>
              <w:jc w:val="center"/>
              <w:rPr>
                <w:rFonts w:ascii="仿宋" w:hAnsi="仿宋" w:eastAsia="仿宋" w:cs="仿宋"/>
                <w:w w:val="80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w w:val="80"/>
                <w:szCs w:val="21"/>
              </w:rPr>
              <w:t>（请附详细预算）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665B">
            <w:pPr>
              <w:spacing w:line="480" w:lineRule="exact"/>
              <w:jc w:val="center"/>
              <w:rPr>
                <w:rFonts w:ascii="仿宋" w:hAnsi="仿宋" w:eastAsia="仿宋" w:cs="仿宋"/>
                <w:w w:val="80"/>
                <w:szCs w:val="21"/>
                <w:u w:val="single"/>
              </w:rPr>
            </w:pPr>
            <w:r>
              <w:rPr>
                <w:rFonts w:hint="eastAsia" w:ascii="仿宋_gb2312"/>
                <w:b/>
                <w:sz w:val="24"/>
                <w:szCs w:val="22"/>
              </w:rPr>
              <w:t>国赛预算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DF43">
            <w:pPr>
              <w:spacing w:line="480" w:lineRule="exact"/>
              <w:jc w:val="center"/>
              <w:rPr>
                <w:rFonts w:ascii="仿宋" w:hAnsi="仿宋" w:eastAsia="仿宋" w:cs="仿宋"/>
                <w:w w:val="80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w w:val="80"/>
                <w:szCs w:val="21"/>
                <w:u w:val="single"/>
              </w:rPr>
              <w:t xml:space="preserve">        （元）</w:t>
            </w:r>
          </w:p>
          <w:p w14:paraId="510DCFAA">
            <w:pPr>
              <w:spacing w:line="480" w:lineRule="exact"/>
              <w:jc w:val="center"/>
              <w:rPr>
                <w:rFonts w:ascii="仿宋" w:hAnsi="仿宋" w:eastAsia="仿宋" w:cs="仿宋"/>
                <w:w w:val="80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w w:val="80"/>
                <w:szCs w:val="21"/>
              </w:rPr>
              <w:t>（请附详细预算）</w:t>
            </w:r>
          </w:p>
        </w:tc>
      </w:tr>
      <w:tr w14:paraId="399B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4A69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主体责任单位主管意见</w:t>
            </w:r>
          </w:p>
        </w:tc>
        <w:tc>
          <w:tcPr>
            <w:tcW w:w="7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CD47">
            <w:pPr>
              <w:spacing w:line="480" w:lineRule="exact"/>
              <w:rPr>
                <w:sz w:val="24"/>
              </w:rPr>
            </w:pPr>
          </w:p>
          <w:p w14:paraId="08C1B9E1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（签章）</w:t>
            </w:r>
          </w:p>
          <w:p w14:paraId="2590F2B5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年   月   日</w:t>
            </w:r>
          </w:p>
        </w:tc>
      </w:tr>
      <w:tr w14:paraId="571B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FBEC">
            <w:pPr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校企校地合作部复核意见</w:t>
            </w:r>
          </w:p>
        </w:tc>
        <w:tc>
          <w:tcPr>
            <w:tcW w:w="7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DE9C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</w:p>
          <w:p w14:paraId="56B89628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（签章）</w:t>
            </w:r>
          </w:p>
          <w:p w14:paraId="55904728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年   月   日</w:t>
            </w:r>
          </w:p>
        </w:tc>
      </w:tr>
      <w:tr w14:paraId="1E26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38B0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学校</w:t>
            </w:r>
          </w:p>
          <w:p w14:paraId="4CBBE736">
            <w:pPr>
              <w:jc w:val="center"/>
              <w:rPr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审核意见</w:t>
            </w:r>
          </w:p>
        </w:tc>
        <w:tc>
          <w:tcPr>
            <w:tcW w:w="7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B12E">
            <w:pPr>
              <w:spacing w:line="480" w:lineRule="exact"/>
              <w:rPr>
                <w:sz w:val="24"/>
              </w:rPr>
            </w:pPr>
          </w:p>
          <w:p w14:paraId="5ECC7440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（签章）</w:t>
            </w:r>
          </w:p>
          <w:p w14:paraId="382036F4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年   月   日</w:t>
            </w:r>
          </w:p>
        </w:tc>
      </w:tr>
    </w:tbl>
    <w:p w14:paraId="4F4B33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MGIyYzk4ZmU1M2FhZjNkOWM4ZDQzNDc5OTlhNzEifQ=="/>
  </w:docVars>
  <w:rsids>
    <w:rsidRoot w:val="00000000"/>
    <w:rsid w:val="03150F88"/>
    <w:rsid w:val="0D016959"/>
    <w:rsid w:val="353E55E0"/>
    <w:rsid w:val="43E8746E"/>
    <w:rsid w:val="46990DB8"/>
    <w:rsid w:val="5862396B"/>
    <w:rsid w:val="60EF0805"/>
    <w:rsid w:val="670041B1"/>
    <w:rsid w:val="77F3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"/>
    <w:basedOn w:val="1"/>
    <w:qFormat/>
    <w:uiPriority w:val="0"/>
    <w:pPr>
      <w:spacing w:after="120"/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320</Characters>
  <Lines>0</Lines>
  <Paragraphs>0</Paragraphs>
  <TotalTime>3</TotalTime>
  <ScaleCrop>false</ScaleCrop>
  <LinksUpToDate>false</LinksUpToDate>
  <CharactersWithSpaces>820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2021-01-06T01:07:00Z</dcterms:created>
  <dc:creator>Administrator</dc:creator>
  <cp:lastModifiedBy>6442456</cp:lastModifiedBy>
  <dcterms:modified xsi:type="dcterms:W3CDTF">2026-03-06T07:04:20Z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4128ED42F92D4978A5BA71B98125E864</vt:lpwstr>
  </property>
  <property fmtid="{D5CDD505-2E9C-101B-9397-08002B2CF9AE}" pid="4" name="KSOTemplateDocerSaveRecord">
    <vt:lpwstr>eyJoZGlkIjoiMDhlMGIyYzk4ZmU1M2FhZjNkOWM4ZDQzNDc5OTlhNzEiLCJ1c2VySWQiOiIyNjYwMDA4MDYifQ==</vt:lpwstr>
  </property>
</Properties>
</file>